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167" w:rsidRPr="003759B5" w:rsidRDefault="004A0167" w:rsidP="004A01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759B5">
        <w:rPr>
          <w:rFonts w:ascii="Times New Roman" w:hAnsi="Times New Roman" w:cs="Times New Roman"/>
          <w:b/>
          <w:sz w:val="32"/>
          <w:szCs w:val="32"/>
        </w:rPr>
        <w:t xml:space="preserve">Тезисы </w:t>
      </w:r>
      <w:r>
        <w:rPr>
          <w:rFonts w:ascii="Times New Roman" w:hAnsi="Times New Roman" w:cs="Times New Roman"/>
          <w:b/>
          <w:sz w:val="32"/>
          <w:szCs w:val="32"/>
        </w:rPr>
        <w:t>общего</w:t>
      </w:r>
      <w:r w:rsidRPr="003759B5">
        <w:rPr>
          <w:rFonts w:ascii="Times New Roman" w:hAnsi="Times New Roman" w:cs="Times New Roman"/>
          <w:b/>
          <w:sz w:val="32"/>
          <w:szCs w:val="32"/>
        </w:rPr>
        <w:t xml:space="preserve"> материала </w:t>
      </w:r>
    </w:p>
    <w:p w:rsidR="004A0167" w:rsidRPr="003759B5" w:rsidRDefault="004A0167" w:rsidP="004A01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59B5">
        <w:rPr>
          <w:rFonts w:ascii="Times New Roman" w:hAnsi="Times New Roman" w:cs="Times New Roman"/>
          <w:b/>
          <w:sz w:val="32"/>
          <w:szCs w:val="32"/>
        </w:rPr>
        <w:t>к единому дню информирования по теме</w:t>
      </w:r>
    </w:p>
    <w:p w:rsidR="004A0167" w:rsidRPr="00565412" w:rsidRDefault="004A0167" w:rsidP="004A016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Pr="0056541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ОБОРОНИТЕЛЬНАЯ МОЩЬ БЕЛОРУССКОЙ АРМИИ И ПАТРИОТИЗМ В СОВРЕМЕННЫХ УСЛОВИЯХ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0167">
        <w:rPr>
          <w:rFonts w:ascii="Times New Roman" w:hAnsi="Times New Roman" w:cs="Times New Roman"/>
          <w:b/>
          <w:sz w:val="30"/>
          <w:szCs w:val="30"/>
        </w:rPr>
        <w:t>1</w:t>
      </w:r>
      <w:r w:rsidRPr="004A0167">
        <w:rPr>
          <w:rFonts w:ascii="Times New Roman" w:hAnsi="Times New Roman" w:cs="Times New Roman"/>
          <w:sz w:val="30"/>
          <w:szCs w:val="30"/>
        </w:rPr>
        <w:t>. 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Сегодня военная безопасность нашей страны обеспечивается в сложных</w:t>
      </w:r>
      <w:r w:rsidRPr="004A0167">
        <w:rPr>
          <w:color w:val="000000"/>
          <w:sz w:val="30"/>
          <w:szCs w:val="30"/>
        </w:rPr>
        <w:t xml:space="preserve"> 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условиях военно-политической обстановки. </w:t>
      </w:r>
      <w:r w:rsidRPr="004A0167">
        <w:rPr>
          <w:rFonts w:ascii="Times New Roman" w:hAnsi="Times New Roman" w:cs="Times New Roman"/>
          <w:b/>
          <w:sz w:val="30"/>
          <w:szCs w:val="30"/>
        </w:rPr>
        <w:t>Заслуга Главы</w:t>
      </w:r>
      <w:r w:rsidRPr="004A0167">
        <w:rPr>
          <w:rFonts w:ascii="Times New Roman" w:hAnsi="Times New Roman" w:cs="Times New Roman"/>
          <w:sz w:val="30"/>
          <w:szCs w:val="30"/>
        </w:rPr>
        <w:t xml:space="preserve"> </w:t>
      </w:r>
      <w:r w:rsidRPr="004A0167">
        <w:rPr>
          <w:rFonts w:ascii="Times New Roman" w:hAnsi="Times New Roman" w:cs="Times New Roman"/>
          <w:b/>
          <w:sz w:val="30"/>
          <w:szCs w:val="30"/>
        </w:rPr>
        <w:t>государства</w:t>
      </w:r>
      <w:r w:rsidRPr="004A0167">
        <w:rPr>
          <w:rFonts w:ascii="Times New Roman" w:hAnsi="Times New Roman" w:cs="Times New Roman"/>
          <w:sz w:val="30"/>
          <w:szCs w:val="30"/>
        </w:rPr>
        <w:t xml:space="preserve"> в сохранении, становлении, преобразовании и развитии Вооруженных Сил Республики Беларусь. </w:t>
      </w:r>
    </w:p>
    <w:p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2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. В Беларуси создана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компактная, мобильная, профессионально подготовленная и хорошо оснащенная армия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, способная гарантированно обеспечить безопасность нашего государства в военной сфере. Уровень подготовки белорусских военных не уступает ведущим армиям мира, а по отдельным показателям и превосходит их.</w:t>
      </w:r>
    </w:p>
    <w:p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3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. В рамках укрепления обороноспособности страны активно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развивается отечественный военно-промышленный комплекс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. Создано производство отечественных ракетных систем и артиллерийских боеприпасов широкой номенклатуры. Впервые в истории отечественного ракетостроения был создан новейший ракетный комплекс «Полонез-М». Совершенствуются разработанные ранее и принятые на вооружение белорусской армии беспилотные авиационные комплексы и др.)</w:t>
      </w:r>
    </w:p>
    <w:p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0167">
        <w:rPr>
          <w:rFonts w:ascii="Times New Roman" w:hAnsi="Times New Roman" w:cs="Times New Roman"/>
          <w:b/>
          <w:sz w:val="30"/>
          <w:szCs w:val="30"/>
        </w:rPr>
        <w:t>4</w:t>
      </w:r>
      <w:r w:rsidRPr="004A0167">
        <w:rPr>
          <w:rFonts w:ascii="Times New Roman" w:hAnsi="Times New Roman" w:cs="Times New Roman"/>
          <w:sz w:val="30"/>
          <w:szCs w:val="30"/>
        </w:rPr>
        <w:t>. 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Стратегические союзники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– РФ, страны ОДКБ (выстраиваем линию защиты, направленную на стратегическое сдерживание). В Беларуси размещено тактическое ядерное оружие, поставлен на боевое дежурство ракетный комплекс средней дальности «Орешник». Боевое мастерство и взаимодействие отрабатывается в ходе масштабных совместных учений.</w:t>
      </w:r>
    </w:p>
    <w:p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hAnsi="Times New Roman" w:cs="Times New Roman"/>
          <w:b/>
          <w:color w:val="000000"/>
          <w:sz w:val="30"/>
          <w:szCs w:val="30"/>
          <w:lang w:val="be-BY"/>
        </w:rPr>
        <w:t>5</w:t>
      </w:r>
      <w:r w:rsidRPr="004A0167">
        <w:rPr>
          <w:rFonts w:ascii="Times New Roman" w:hAnsi="Times New Roman" w:cs="Times New Roman"/>
          <w:color w:val="000000"/>
          <w:sz w:val="30"/>
          <w:szCs w:val="30"/>
          <w:lang w:val="be-BY"/>
        </w:rPr>
        <w:t>. </w:t>
      </w:r>
      <w:r w:rsidRPr="004A01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Сегодня белорусская армия имеет все необходимое для защиты своей страны. Но главная ценность – это </w:t>
      </w:r>
      <w:r w:rsidRPr="004A01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люди</w:t>
      </w:r>
      <w:r w:rsidRPr="004A01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Доверие ВС – более 70%.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Служба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в Вооруженных Силах является важным этапом становления личности.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Патриотизм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становится действенным инструментом сохранения суверенитета и независимости белорусского государства, </w:t>
      </w:r>
      <w:r w:rsidRPr="004A0167">
        <w:rPr>
          <w:rFonts w:ascii="Times New Roman" w:hAnsi="Times New Roman" w:cs="Times New Roman"/>
          <w:color w:val="000000"/>
          <w:spacing w:val="-6"/>
          <w:sz w:val="30"/>
          <w:szCs w:val="30"/>
        </w:rPr>
        <w:t>опорой национальной безопасности и единства граждан. Герои Беларуси –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подполковник </w:t>
      </w:r>
      <w:proofErr w:type="spellStart"/>
      <w:r w:rsidRPr="004A0167">
        <w:rPr>
          <w:rFonts w:ascii="Times New Roman" w:hAnsi="Times New Roman" w:cs="Times New Roman"/>
          <w:color w:val="000000"/>
          <w:sz w:val="30"/>
          <w:szCs w:val="30"/>
        </w:rPr>
        <w:t>Карват</w:t>
      </w:r>
      <w:proofErr w:type="spellEnd"/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В.Н., майор </w:t>
      </w:r>
      <w:proofErr w:type="spellStart"/>
      <w:r w:rsidRPr="004A0167">
        <w:rPr>
          <w:rFonts w:ascii="Times New Roman" w:hAnsi="Times New Roman" w:cs="Times New Roman"/>
          <w:color w:val="000000"/>
          <w:sz w:val="30"/>
          <w:szCs w:val="30"/>
        </w:rPr>
        <w:t>Ничипорчик</w:t>
      </w:r>
      <w:proofErr w:type="spellEnd"/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А.В., лейтенант </w:t>
      </w:r>
      <w:proofErr w:type="spellStart"/>
      <w:r w:rsidRPr="004A0167">
        <w:rPr>
          <w:rFonts w:ascii="Times New Roman" w:hAnsi="Times New Roman" w:cs="Times New Roman"/>
          <w:color w:val="000000"/>
          <w:sz w:val="30"/>
          <w:szCs w:val="30"/>
        </w:rPr>
        <w:t>Куконенко</w:t>
      </w:r>
      <w:proofErr w:type="spellEnd"/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Н.Б.).</w:t>
      </w:r>
    </w:p>
    <w:p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6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.  Созданные системы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территориальной обороны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и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народного ополчения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придают делу защиты государства всенародный характер.</w:t>
      </w:r>
    </w:p>
    <w:p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7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 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Формируется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патриотическое сознание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людей, в том числе подрастающего поколения (78 центров допризывной подготовки, 307 военно-патриотических клубов, спортивно-патриотические лагеря). 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lastRenderedPageBreak/>
        <w:t>«Молодежный патриотический центр» на территории Кобринского укрепления Брестской крепости.</w:t>
      </w:r>
    </w:p>
    <w:p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8</w:t>
      </w:r>
      <w:r w:rsidRPr="004A0167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В Беларуси создана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самодостаточная система подготовки военных кадров (от лейтенанта до генерала)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: профильные лицеи, суворовское и кадетские училища, Военная академия, 6 военных факультетов вузов, военно-медицинский институт в БГМУ, военные кафедры.</w:t>
      </w:r>
    </w:p>
    <w:p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9</w:t>
      </w:r>
      <w:r w:rsidRPr="004A016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4A0167">
        <w:rPr>
          <w:rFonts w:ascii="Times New Roman" w:hAnsi="Times New Roman" w:cs="Times New Roman"/>
          <w:sz w:val="30"/>
          <w:szCs w:val="30"/>
        </w:rPr>
        <w:t>Сегодня Вооруженные Силы Республики Беларусь продолжают оставаться ключевым элементом стратегического сдерживания, обеспечивающим предотвращение угрозы применения военной силы против нашей страны. Мирная жизнь в нашем государстве, его территориальная целостность надежно защищены.</w:t>
      </w:r>
    </w:p>
    <w:sectPr w:rsidR="004A0167" w:rsidRPr="004A0167" w:rsidSect="008F14CF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D74" w:rsidRDefault="005E2D74">
      <w:pPr>
        <w:spacing w:after="0" w:line="240" w:lineRule="auto"/>
      </w:pPr>
      <w:r>
        <w:separator/>
      </w:r>
    </w:p>
  </w:endnote>
  <w:endnote w:type="continuationSeparator" w:id="0">
    <w:p w:rsidR="005E2D74" w:rsidRDefault="005E2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D74" w:rsidRDefault="005E2D74">
      <w:pPr>
        <w:spacing w:after="0" w:line="240" w:lineRule="auto"/>
      </w:pPr>
      <w:r>
        <w:separator/>
      </w:r>
    </w:p>
  </w:footnote>
  <w:footnote w:type="continuationSeparator" w:id="0">
    <w:p w:rsidR="005E2D74" w:rsidRDefault="005E2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7981700"/>
      <w:docPartObj>
        <w:docPartGallery w:val="Page Numbers (Top of Page)"/>
        <w:docPartUnique/>
      </w:docPartObj>
    </w:sdtPr>
    <w:sdtEndPr/>
    <w:sdtContent>
      <w:p w:rsidR="00E70D6E" w:rsidRDefault="004A0167">
        <w:pPr>
          <w:pStyle w:val="a3"/>
          <w:jc w:val="center"/>
        </w:pPr>
        <w:r w:rsidRPr="00786333">
          <w:rPr>
            <w:rFonts w:ascii="Times New Roman" w:hAnsi="Times New Roman" w:cs="Times New Roman"/>
          </w:rPr>
          <w:fldChar w:fldCharType="begin"/>
        </w:r>
        <w:r w:rsidRPr="00786333">
          <w:rPr>
            <w:rFonts w:ascii="Times New Roman" w:hAnsi="Times New Roman" w:cs="Times New Roman"/>
          </w:rPr>
          <w:instrText>PAGE   \* MERGEFORMAT</w:instrText>
        </w:r>
        <w:r w:rsidRPr="00786333">
          <w:rPr>
            <w:rFonts w:ascii="Times New Roman" w:hAnsi="Times New Roman" w:cs="Times New Roman"/>
          </w:rPr>
          <w:fldChar w:fldCharType="separate"/>
        </w:r>
        <w:r w:rsidR="00DC79A3">
          <w:rPr>
            <w:rFonts w:ascii="Times New Roman" w:hAnsi="Times New Roman" w:cs="Times New Roman"/>
            <w:noProof/>
          </w:rPr>
          <w:t>2</w:t>
        </w:r>
        <w:r w:rsidRPr="00786333">
          <w:rPr>
            <w:rFonts w:ascii="Times New Roman" w:hAnsi="Times New Roman" w:cs="Times New Roman"/>
          </w:rPr>
          <w:fldChar w:fldCharType="end"/>
        </w:r>
      </w:p>
    </w:sdtContent>
  </w:sdt>
  <w:p w:rsidR="00E70D6E" w:rsidRDefault="005E2D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B4A"/>
    <w:rsid w:val="00375B4A"/>
    <w:rsid w:val="004A0167"/>
    <w:rsid w:val="004C5D5B"/>
    <w:rsid w:val="005E2D74"/>
    <w:rsid w:val="00DC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7814D-52D6-490B-88D7-8D3FE437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0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/>
  <cp:lastModifiedBy>User</cp:lastModifiedBy>
  <cp:revision>2</cp:revision>
  <dcterms:created xsi:type="dcterms:W3CDTF">2026-02-12T05:37:00Z</dcterms:created>
  <dcterms:modified xsi:type="dcterms:W3CDTF">2026-02-12T05:37:00Z</dcterms:modified>
</cp:coreProperties>
</file>