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0" w:type="dxa"/>
        <w:tblInd w:w="93" w:type="dxa"/>
        <w:tblLook w:val="04A0" w:firstRow="1" w:lastRow="0" w:firstColumn="1" w:lastColumn="0" w:noHBand="0" w:noVBand="1"/>
      </w:tblPr>
      <w:tblGrid>
        <w:gridCol w:w="840"/>
        <w:gridCol w:w="960"/>
        <w:gridCol w:w="960"/>
        <w:gridCol w:w="960"/>
        <w:gridCol w:w="690"/>
        <w:gridCol w:w="1842"/>
        <w:gridCol w:w="1030"/>
        <w:gridCol w:w="709"/>
        <w:gridCol w:w="135"/>
        <w:gridCol w:w="243"/>
        <w:gridCol w:w="934"/>
        <w:gridCol w:w="105"/>
        <w:gridCol w:w="262"/>
        <w:gridCol w:w="593"/>
        <w:gridCol w:w="367"/>
      </w:tblGrid>
      <w:tr w:rsidR="0082317D" w:rsidRPr="0082317D" w:rsidTr="0082317D">
        <w:trPr>
          <w:gridAfter w:val="1"/>
          <w:wAfter w:w="367" w:type="dxa"/>
          <w:trHeight w:val="37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0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color w:val="000000"/>
                <w:szCs w:val="28"/>
                <w:lang w:eastAsia="ru-RU"/>
              </w:rPr>
              <w:t>Приложение 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37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0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к приказу   Сектора спорта  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37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0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Лунинецкого районного 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37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0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color w:val="000000"/>
                <w:szCs w:val="28"/>
                <w:lang w:eastAsia="ru-RU"/>
              </w:rPr>
              <w:t>исполнительного комитета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37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0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от  </w:t>
            </w:r>
            <w:r w:rsidRPr="0082317D">
              <w:rPr>
                <w:rFonts w:eastAsia="Times New Roman" w:cs="Times New Roman"/>
                <w:color w:val="000000"/>
                <w:szCs w:val="28"/>
                <w:u w:val="single"/>
                <w:lang w:eastAsia="ru-RU"/>
              </w:rPr>
              <w:t>30.03.2026г.</w:t>
            </w:r>
            <w:r w:rsidRPr="0082317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 № 55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trHeight w:val="30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375"/>
        </w:trPr>
        <w:tc>
          <w:tcPr>
            <w:tcW w:w="930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ПРЕЙСКУРАНТ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420"/>
        </w:trPr>
        <w:tc>
          <w:tcPr>
            <w:tcW w:w="930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                            тарифо</w:t>
            </w:r>
            <w:proofErr w:type="gramStart"/>
            <w:r w:rsidRPr="0082317D">
              <w:rPr>
                <w:rFonts w:eastAsia="Times New Roman" w:cs="Times New Roman"/>
                <w:color w:val="000000"/>
                <w:szCs w:val="28"/>
                <w:lang w:eastAsia="ru-RU"/>
              </w:rPr>
              <w:t>в(</w:t>
            </w:r>
            <w:proofErr w:type="gramEnd"/>
            <w:r w:rsidRPr="0082317D">
              <w:rPr>
                <w:rFonts w:eastAsia="Times New Roman" w:cs="Times New Roman"/>
                <w:color w:val="000000"/>
                <w:szCs w:val="28"/>
                <w:lang w:eastAsia="ru-RU"/>
              </w:rPr>
              <w:t>цен) на платные услуги,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82317D">
              <w:rPr>
                <w:rFonts w:eastAsia="Times New Roman" w:cs="Times New Roman"/>
                <w:color w:val="000000"/>
                <w:szCs w:val="28"/>
                <w:lang w:eastAsia="ru-RU"/>
              </w:rPr>
              <w:t>предоставляемые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375"/>
        </w:trPr>
        <w:tc>
          <w:tcPr>
            <w:tcW w:w="1026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color w:val="000000"/>
                <w:szCs w:val="28"/>
                <w:lang w:eastAsia="ru-RU"/>
              </w:rPr>
              <w:t>ГУСУ "Детско-юношеская спортивная школа Лунинецкого райисполкома"</w:t>
            </w:r>
          </w:p>
        </w:tc>
      </w:tr>
      <w:tr w:rsidR="0082317D" w:rsidRPr="0082317D" w:rsidTr="0082317D">
        <w:trPr>
          <w:gridAfter w:val="1"/>
          <w:wAfter w:w="367" w:type="dxa"/>
          <w:trHeight w:val="390"/>
        </w:trPr>
        <w:tc>
          <w:tcPr>
            <w:tcW w:w="930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szCs w:val="28"/>
                <w:lang w:eastAsia="ru-RU"/>
              </w:rPr>
              <w:t>с  01 АПРЕЛЯ  2026 года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390"/>
        </w:trPr>
        <w:tc>
          <w:tcPr>
            <w:tcW w:w="9303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Объект: спортивный зал 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585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2317D">
              <w:rPr>
                <w:rFonts w:eastAsia="Times New Roman" w:cs="Times New Roman"/>
                <w:sz w:val="20"/>
                <w:szCs w:val="20"/>
                <w:lang w:eastAsia="ru-RU"/>
              </w:rPr>
              <w:t>№ п./п.</w:t>
            </w:r>
          </w:p>
        </w:tc>
        <w:tc>
          <w:tcPr>
            <w:tcW w:w="35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317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Наименование услуг</w:t>
            </w:r>
          </w:p>
        </w:tc>
        <w:tc>
          <w:tcPr>
            <w:tcW w:w="28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317D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0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317D">
              <w:rPr>
                <w:rFonts w:eastAsia="Times New Roman" w:cs="Times New Roman"/>
                <w:sz w:val="24"/>
                <w:szCs w:val="24"/>
                <w:lang w:eastAsia="ru-RU"/>
              </w:rPr>
              <w:t>Отпускная цена (тариф)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70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7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"Обучение футболу детей до 16 лет (в группе  от 10 до 20 человек)</w:t>
            </w:r>
          </w:p>
        </w:tc>
        <w:tc>
          <w:tcPr>
            <w:tcW w:w="287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45 минут / 1 человек</w:t>
            </w:r>
          </w:p>
        </w:tc>
        <w:tc>
          <w:tcPr>
            <w:tcW w:w="202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4руб. 30коп.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60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1.1</w:t>
            </w:r>
          </w:p>
        </w:tc>
        <w:tc>
          <w:tcPr>
            <w:tcW w:w="3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Абонемент на 8 занятий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8 занятий</w:t>
            </w:r>
          </w:p>
        </w:tc>
        <w:tc>
          <w:tcPr>
            <w:tcW w:w="202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31руб.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57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1.2</w:t>
            </w:r>
          </w:p>
        </w:tc>
        <w:tc>
          <w:tcPr>
            <w:tcW w:w="357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Абонемент на 12 занятий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12 занятий</w:t>
            </w:r>
          </w:p>
        </w:tc>
        <w:tc>
          <w:tcPr>
            <w:tcW w:w="20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45руб.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63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5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Занятия в группе ОФП для детей до 16 лет</w:t>
            </w:r>
          </w:p>
        </w:tc>
        <w:tc>
          <w:tcPr>
            <w:tcW w:w="28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45 минут / 1 человек</w:t>
            </w:r>
          </w:p>
        </w:tc>
        <w:tc>
          <w:tcPr>
            <w:tcW w:w="20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2руб. 70коп.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66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35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Занятия в группе ОФП для взрослого населения</w:t>
            </w:r>
          </w:p>
        </w:tc>
        <w:tc>
          <w:tcPr>
            <w:tcW w:w="28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45 минут / 1 человек</w:t>
            </w:r>
          </w:p>
        </w:tc>
        <w:tc>
          <w:tcPr>
            <w:tcW w:w="20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3руб.70коп.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06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35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Организация спортивно-оздоровительных занятий в спортивном зале для взрослого населения группой от 10 человек и более</w:t>
            </w:r>
          </w:p>
        </w:tc>
        <w:tc>
          <w:tcPr>
            <w:tcW w:w="28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час</w:t>
            </w:r>
          </w:p>
        </w:tc>
        <w:tc>
          <w:tcPr>
            <w:tcW w:w="20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38руб. 50коп.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420"/>
        </w:trPr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3570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Организация соревнований и спортивно-массовых мероприятий в спортивном зале</w:t>
            </w:r>
          </w:p>
        </w:tc>
        <w:tc>
          <w:tcPr>
            <w:tcW w:w="287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60 минут</w:t>
            </w:r>
          </w:p>
        </w:tc>
        <w:tc>
          <w:tcPr>
            <w:tcW w:w="202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57руб.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435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70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45 минут</w:t>
            </w:r>
          </w:p>
        </w:tc>
        <w:tc>
          <w:tcPr>
            <w:tcW w:w="20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42руб. 75коп.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450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70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30 минут</w:t>
            </w:r>
          </w:p>
        </w:tc>
        <w:tc>
          <w:tcPr>
            <w:tcW w:w="202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28руб. 50коп.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73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35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Услуга предоставления спортивного зала для взрослого населения </w:t>
            </w:r>
          </w:p>
        </w:tc>
        <w:tc>
          <w:tcPr>
            <w:tcW w:w="28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час</w:t>
            </w:r>
          </w:p>
        </w:tc>
        <w:tc>
          <w:tcPr>
            <w:tcW w:w="20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37руб. 50коп.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390"/>
        </w:trPr>
        <w:tc>
          <w:tcPr>
            <w:tcW w:w="930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szCs w:val="28"/>
                <w:lang w:eastAsia="ru-RU"/>
              </w:rPr>
              <w:t>Объект: стадион "Полесье"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57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2317D">
              <w:rPr>
                <w:rFonts w:eastAsia="Times New Roman" w:cs="Times New Roman"/>
                <w:sz w:val="20"/>
                <w:szCs w:val="20"/>
                <w:lang w:eastAsia="ru-RU"/>
              </w:rPr>
              <w:t>№ п./п.</w:t>
            </w:r>
          </w:p>
        </w:tc>
        <w:tc>
          <w:tcPr>
            <w:tcW w:w="54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317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Наименование услуг</w:t>
            </w:r>
          </w:p>
        </w:tc>
        <w:tc>
          <w:tcPr>
            <w:tcW w:w="1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317D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31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317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Отпускная цена </w:t>
            </w:r>
            <w:r w:rsidRPr="0082317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(тариф)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11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Услуга предоставления половины основного футбольного поля стадиона "Полесье" для проведения тренировок и соревнований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1 час 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50руб.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11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Услуга  предоставления основного футбольного поля стадиона "Полесье" для проведения тренировок и соревнований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1 час 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90руб.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08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Услуга предоставления основного футбольного поля стадиона "Полесье" для проведения матча по футболу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2часа 20мин / 1 игра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180руб.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73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Услуга предоставления стадиона "Полесье" для проведения тренировок и соревнований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1 час 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130руб.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73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Услуга предоставления стадиона "Полесье" для проведения юношеского первенства РБ  по футболу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2часа 20мин / 1 игра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260руб.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73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Услуга предоставления стадиона "Полесье" для проведения футбольного матча Чемпионата РБ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3часа 30 мин / 1 игра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380руб.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09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Организация и участие в проведении спортивно-массовых мероприятий на территории стадиона "Полесье"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услуга / заказ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130руб.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73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Услуга предоставления беговых дорожек стадиона "Полесье"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час / 1 человек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2руб. 50коп.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08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Услуга предоставления площадки для проведения спортивных (оздоровительных) и других мероприятий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час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17руб.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67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Услуга  предоставления раздевалок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час/ 1 человек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2руб. 50коп.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11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11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Организация и участие в проведении соревнований на беговых дорожках на территории стадиона "Полесье"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услуга / заказ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25руб.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11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Организация и участие </w:t>
            </w:r>
            <w:proofErr w:type="gramStart"/>
            <w:r w:rsidRPr="0082317D">
              <w:rPr>
                <w:rFonts w:eastAsia="Times New Roman" w:cs="Times New Roman"/>
                <w:szCs w:val="28"/>
                <w:lang w:eastAsia="ru-RU"/>
              </w:rPr>
              <w:t>в проведении соревнований в секторе для прыжков в длину на территории</w:t>
            </w:r>
            <w:proofErr w:type="gramEnd"/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 стадиона "Полесье"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услуга / заказ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15руб.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11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13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Организация и участие в проведении соревнований в секторе для толкания ядра на территории стадиона "Полесье"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услуга / заказ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15руб.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11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82317D">
              <w:rPr>
                <w:rFonts w:eastAsia="Times New Roman" w:cs="Times New Roman"/>
                <w:szCs w:val="28"/>
                <w:lang w:eastAsia="ru-RU"/>
              </w:rPr>
              <w:t>Билет на футбольный матчи Чемпионатов и Кубков Республики Беларусь на стадионе "Полесье" для взрослого населения</w:t>
            </w:r>
            <w:proofErr w:type="gramEnd"/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3часа 30 мин/ 1 игра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3руб.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83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15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Билет на футбольный матчи Чемпионатов и Кубков Республики Беларусь на стадионе "Полесье" для ветеранов физической культуры и спорта Лунинецкого района </w:t>
            </w:r>
            <w:proofErr w:type="gramStart"/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( </w:t>
            </w:r>
            <w:proofErr w:type="gramEnd"/>
            <w:r w:rsidRPr="0082317D">
              <w:rPr>
                <w:rFonts w:eastAsia="Times New Roman" w:cs="Times New Roman"/>
                <w:szCs w:val="28"/>
                <w:lang w:eastAsia="ru-RU"/>
              </w:rPr>
              <w:t>по предъявлению членского билета)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3часа 30 мин/ 1 игра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0руб.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11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16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Билет на футбольный матчи Чемпионатов и Кубков Республики Беларусь на стадионе "Полесье" для детей до 16 лет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3часа 30 мин/ 1 игра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0руб.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67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17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Размещение рекламы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1м </w:t>
            </w:r>
            <w:proofErr w:type="spellStart"/>
            <w:r w:rsidRPr="0082317D">
              <w:rPr>
                <w:rFonts w:eastAsia="Times New Roman" w:cs="Times New Roman"/>
                <w:szCs w:val="28"/>
                <w:lang w:eastAsia="ru-RU"/>
              </w:rPr>
              <w:t>пог</w:t>
            </w:r>
            <w:proofErr w:type="spellEnd"/>
            <w:r w:rsidRPr="0082317D">
              <w:rPr>
                <w:rFonts w:eastAsia="Times New Roman" w:cs="Times New Roman"/>
                <w:szCs w:val="28"/>
                <w:lang w:eastAsia="ru-RU"/>
              </w:rPr>
              <w:t>./ час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8руб.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705"/>
        </w:trPr>
        <w:tc>
          <w:tcPr>
            <w:tcW w:w="8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18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Предоставление услуги настольного тенниса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час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6руб.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390"/>
        </w:trPr>
        <w:tc>
          <w:tcPr>
            <w:tcW w:w="930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szCs w:val="28"/>
                <w:lang w:eastAsia="ru-RU"/>
              </w:rPr>
              <w:t>Объект: стадион "Микашевичи"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60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2317D">
              <w:rPr>
                <w:rFonts w:eastAsia="Times New Roman" w:cs="Times New Roman"/>
                <w:sz w:val="20"/>
                <w:szCs w:val="20"/>
                <w:lang w:eastAsia="ru-RU"/>
              </w:rPr>
              <w:t>№ п./п.</w:t>
            </w:r>
          </w:p>
        </w:tc>
        <w:tc>
          <w:tcPr>
            <w:tcW w:w="541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317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Наименование услуг</w:t>
            </w:r>
          </w:p>
        </w:tc>
        <w:tc>
          <w:tcPr>
            <w:tcW w:w="17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317D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31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317D">
              <w:rPr>
                <w:rFonts w:eastAsia="Times New Roman" w:cs="Times New Roman"/>
                <w:sz w:val="24"/>
                <w:szCs w:val="24"/>
                <w:lang w:eastAsia="ru-RU"/>
              </w:rPr>
              <w:t>Отпускная цена (тариф)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106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41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Организация и участие в проведении спортивно-массовых мероприятий на территории стадиона</w:t>
            </w:r>
          </w:p>
        </w:tc>
        <w:tc>
          <w:tcPr>
            <w:tcW w:w="1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услуга/ заказ</w:t>
            </w:r>
          </w:p>
        </w:tc>
        <w:tc>
          <w:tcPr>
            <w:tcW w:w="131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45руб.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70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 Услуга проведения матча по футболу на основном футбольном поле стадиона  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2часа 20мин/ 1 игра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52руб.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73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 Услуга проведения тренировок на половине основного футбольного поля стадиона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час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14руб.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69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 Услуга проведения тренировок на основном футбольном поле стадиона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час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26руб.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82317D" w:rsidRPr="0082317D" w:rsidTr="0082317D">
        <w:trPr>
          <w:gridAfter w:val="1"/>
          <w:wAfter w:w="367" w:type="dxa"/>
          <w:trHeight w:val="735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 xml:space="preserve"> Услуга проведения тренировок на тренировочном футбольном поле стадиона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szCs w:val="28"/>
                <w:lang w:eastAsia="ru-RU"/>
              </w:rPr>
              <w:t>1 час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317D" w:rsidRPr="0082317D" w:rsidRDefault="0082317D" w:rsidP="008231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</w:pPr>
            <w:r w:rsidRPr="0082317D">
              <w:rPr>
                <w:rFonts w:eastAsia="Times New Roman" w:cs="Times New Roman"/>
                <w:b/>
                <w:bCs/>
                <w:color w:val="7030A0"/>
                <w:szCs w:val="28"/>
                <w:lang w:eastAsia="ru-RU"/>
              </w:rPr>
              <w:t>21руб. 00коп.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7D" w:rsidRPr="0082317D" w:rsidRDefault="0082317D" w:rsidP="008231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CF06A1" w:rsidRDefault="00CF06A1"/>
    <w:sectPr w:rsidR="00CF0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17D"/>
    <w:rsid w:val="0082317D"/>
    <w:rsid w:val="00CF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0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2026-10-27T08:52:00Z</dcterms:created>
  <dcterms:modified xsi:type="dcterms:W3CDTF">2026-10-27T08:53:00Z</dcterms:modified>
</cp:coreProperties>
</file>